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23B9E" w14:textId="77777777" w:rsidR="00D16138" w:rsidRDefault="00D16138" w:rsidP="00446E71">
      <w:pPr>
        <w:spacing w:line="276" w:lineRule="auto"/>
        <w:jc w:val="center"/>
        <w:rPr>
          <w:rFonts w:ascii="Arial" w:hAnsi="Arial" w:cs="Arial"/>
          <w:b/>
          <w:bCs/>
        </w:rPr>
      </w:pPr>
      <w:r>
        <w:rPr>
          <w:rFonts w:ascii="Arial" w:hAnsi="Arial" w:cs="Arial"/>
          <w:b/>
          <w:bCs/>
        </w:rPr>
        <w:t>Points for MPs on the impact of cost-of-living crisis on charities like YMCA DownsLink Group (YMCA DLG)</w:t>
      </w:r>
    </w:p>
    <w:p w14:paraId="712F6ADF" w14:textId="050281C5" w:rsidR="005177A5" w:rsidRDefault="005177A5" w:rsidP="00D16138">
      <w:pPr>
        <w:jc w:val="center"/>
      </w:pPr>
    </w:p>
    <w:p w14:paraId="2EE07AAC" w14:textId="1A82081E" w:rsidR="00D16138" w:rsidRDefault="002A736C" w:rsidP="00D16138">
      <w:pPr>
        <w:rPr>
          <w:b/>
          <w:bCs/>
          <w:u w:val="single"/>
        </w:rPr>
      </w:pPr>
      <w:r>
        <w:rPr>
          <w:b/>
          <w:bCs/>
          <w:u w:val="single"/>
        </w:rPr>
        <w:t xml:space="preserve">Youth homelessness </w:t>
      </w:r>
      <w:r w:rsidR="00826F04">
        <w:rPr>
          <w:b/>
          <w:bCs/>
          <w:u w:val="single"/>
        </w:rPr>
        <w:t xml:space="preserve">is </w:t>
      </w:r>
      <w:r>
        <w:rPr>
          <w:b/>
          <w:bCs/>
          <w:u w:val="single"/>
        </w:rPr>
        <w:t>increasing</w:t>
      </w:r>
    </w:p>
    <w:p w14:paraId="1F14BA67" w14:textId="793FBC02" w:rsidR="002A736C" w:rsidRPr="005525F5" w:rsidRDefault="002A736C" w:rsidP="00D16138">
      <w:pPr>
        <w:rPr>
          <w:u w:val="single"/>
        </w:rPr>
      </w:pPr>
    </w:p>
    <w:p w14:paraId="79FB06F7" w14:textId="77777777" w:rsidR="005525F5" w:rsidRPr="005525F5" w:rsidRDefault="005525F5" w:rsidP="005525F5">
      <w:pPr>
        <w:pStyle w:val="ListParagraph"/>
        <w:numPr>
          <w:ilvl w:val="0"/>
          <w:numId w:val="2"/>
        </w:numPr>
      </w:pPr>
      <w:r w:rsidRPr="005525F5">
        <w:t xml:space="preserve">YMCA DLG is seeing a 37% increase in youth homelessness on pre-pandemic levels. </w:t>
      </w:r>
    </w:p>
    <w:p w14:paraId="7D403FA6" w14:textId="72B3F4EE" w:rsidR="002072A6" w:rsidRDefault="00826F04" w:rsidP="002A736C">
      <w:pPr>
        <w:pStyle w:val="ListParagraph"/>
        <w:numPr>
          <w:ilvl w:val="0"/>
          <w:numId w:val="2"/>
        </w:numPr>
      </w:pPr>
      <w:r w:rsidRPr="00826F04">
        <w:t xml:space="preserve">As </w:t>
      </w:r>
      <w:r w:rsidR="0085413E">
        <w:t xml:space="preserve">the </w:t>
      </w:r>
      <w:r w:rsidRPr="00826F04">
        <w:t>cost-of-living crisis worsens</w:t>
      </w:r>
      <w:r w:rsidR="0085413E">
        <w:t xml:space="preserve">, </w:t>
      </w:r>
      <w:r w:rsidRPr="00826F04">
        <w:t xml:space="preserve">young people </w:t>
      </w:r>
      <w:r w:rsidR="0085413E">
        <w:t>are coming</w:t>
      </w:r>
      <w:r w:rsidRPr="00826F04">
        <w:t xml:space="preserve"> under increasing financial </w:t>
      </w:r>
      <w:proofErr w:type="gramStart"/>
      <w:r w:rsidRPr="00826F04">
        <w:t>pressure</w:t>
      </w:r>
      <w:proofErr w:type="gramEnd"/>
      <w:r w:rsidR="00446E71">
        <w:t xml:space="preserve"> which is making private rent</w:t>
      </w:r>
      <w:r w:rsidR="00D362FD">
        <w:t>ing</w:t>
      </w:r>
      <w:r w:rsidR="00446E71">
        <w:t>, particularly in the South East, unaffordable</w:t>
      </w:r>
      <w:r w:rsidR="00E53915">
        <w:t xml:space="preserve">.  </w:t>
      </w:r>
      <w:r w:rsidR="002072A6">
        <w:t xml:space="preserve"> </w:t>
      </w:r>
    </w:p>
    <w:p w14:paraId="1D1C9A94" w14:textId="092A0D1A" w:rsidR="002A736C" w:rsidRDefault="002072A6" w:rsidP="002A736C">
      <w:pPr>
        <w:pStyle w:val="ListParagraph"/>
        <w:numPr>
          <w:ilvl w:val="0"/>
          <w:numId w:val="2"/>
        </w:numPr>
      </w:pPr>
      <w:r>
        <w:t>Family breakdown is exacerbated during periods of financial crisis.</w:t>
      </w:r>
    </w:p>
    <w:p w14:paraId="56FAE499" w14:textId="15A12629" w:rsidR="00460164" w:rsidRDefault="00446E71" w:rsidP="002A736C">
      <w:pPr>
        <w:pStyle w:val="ListParagraph"/>
        <w:numPr>
          <w:ilvl w:val="0"/>
          <w:numId w:val="2"/>
        </w:numPr>
      </w:pPr>
      <w:r>
        <w:t>16–</w:t>
      </w:r>
      <w:proofErr w:type="gramStart"/>
      <w:r>
        <w:t>25 year olds</w:t>
      </w:r>
      <w:proofErr w:type="gramEnd"/>
      <w:r w:rsidR="00EE1F40" w:rsidRPr="00EE1F40">
        <w:t xml:space="preserve"> receive 16% less Universal Credit than claimants aged over 25 years old</w:t>
      </w:r>
      <w:r w:rsidR="00285D73">
        <w:t>, due to an assumption they are supported by family</w:t>
      </w:r>
      <w:r w:rsidR="00EE1F40" w:rsidRPr="00EE1F40">
        <w:t xml:space="preserve">. </w:t>
      </w:r>
    </w:p>
    <w:p w14:paraId="22DC9298" w14:textId="65EB7081" w:rsidR="00EE1F40" w:rsidRPr="00826F04" w:rsidRDefault="00D362FD" w:rsidP="002A736C">
      <w:pPr>
        <w:pStyle w:val="ListParagraph"/>
        <w:numPr>
          <w:ilvl w:val="0"/>
          <w:numId w:val="2"/>
        </w:numPr>
      </w:pPr>
      <w:r>
        <w:t xml:space="preserve">The </w:t>
      </w:r>
      <w:r w:rsidR="00460164">
        <w:t xml:space="preserve">Sept 2022 ‘Mini Budget’ has created </w:t>
      </w:r>
      <w:r>
        <w:t xml:space="preserve">a </w:t>
      </w:r>
      <w:r w:rsidR="00460164">
        <w:t xml:space="preserve">new barrier for young people claiming Universal Credit. This particularly impacts young people in supported accommodation who are often already dealing with poor mental health due to the trauma of facing homelessness and their childhood experiences.   </w:t>
      </w:r>
    </w:p>
    <w:p w14:paraId="75AD5262" w14:textId="153E6B58" w:rsidR="00D16138" w:rsidRDefault="00D16138" w:rsidP="00D16138">
      <w:pPr>
        <w:rPr>
          <w:b/>
          <w:bCs/>
        </w:rPr>
      </w:pPr>
    </w:p>
    <w:p w14:paraId="4C8512C4" w14:textId="3536F3DA" w:rsidR="00BC5759" w:rsidRDefault="002A736C" w:rsidP="00D16138">
      <w:pPr>
        <w:rPr>
          <w:b/>
          <w:bCs/>
          <w:u w:val="single"/>
        </w:rPr>
      </w:pPr>
      <w:r>
        <w:rPr>
          <w:b/>
          <w:bCs/>
          <w:u w:val="single"/>
        </w:rPr>
        <w:t>How YMCA DLG tackles youth homelessness</w:t>
      </w:r>
    </w:p>
    <w:p w14:paraId="1835CE49" w14:textId="77777777" w:rsidR="00187E0E" w:rsidRDefault="00187E0E" w:rsidP="00D16138">
      <w:pPr>
        <w:rPr>
          <w:b/>
          <w:bCs/>
          <w:u w:val="single"/>
        </w:rPr>
      </w:pPr>
    </w:p>
    <w:p w14:paraId="00976F0B" w14:textId="31A81D38" w:rsidR="00BC5759" w:rsidRDefault="00BC5759" w:rsidP="00BC5759">
      <w:pPr>
        <w:pStyle w:val="ListParagraph"/>
        <w:numPr>
          <w:ilvl w:val="0"/>
          <w:numId w:val="4"/>
        </w:numPr>
      </w:pPr>
      <w:r w:rsidRPr="00BC5759">
        <w:t>YMCA DLG have increased their supported housing provision to 787 young people (16-24) across Sussex and Guildford every night.</w:t>
      </w:r>
    </w:p>
    <w:p w14:paraId="10A15B93" w14:textId="23BDF733" w:rsidR="000B0660" w:rsidRPr="00BC5759" w:rsidRDefault="000B0660" w:rsidP="00BC5759">
      <w:pPr>
        <w:pStyle w:val="ListParagraph"/>
        <w:numPr>
          <w:ilvl w:val="0"/>
          <w:numId w:val="4"/>
        </w:numPr>
      </w:pPr>
      <w:r>
        <w:t xml:space="preserve">Vulnerable young people in YMCA DLG’s </w:t>
      </w:r>
      <w:r w:rsidR="00561721">
        <w:t xml:space="preserve">supported </w:t>
      </w:r>
      <w:r>
        <w:t>accommodation</w:t>
      </w:r>
      <w:r w:rsidRPr="000B0660">
        <w:t xml:space="preserve"> are given a safe home and a pathway back into education, training, or employment.</w:t>
      </w:r>
    </w:p>
    <w:p w14:paraId="0888E28A" w14:textId="06677625" w:rsidR="002A736C" w:rsidRDefault="002A736C" w:rsidP="00D16138">
      <w:pPr>
        <w:rPr>
          <w:b/>
          <w:bCs/>
          <w:u w:val="single"/>
        </w:rPr>
      </w:pPr>
    </w:p>
    <w:p w14:paraId="255B973C" w14:textId="6337830F" w:rsidR="00FD1284" w:rsidRDefault="002A736C" w:rsidP="00D16138">
      <w:pPr>
        <w:rPr>
          <w:b/>
          <w:bCs/>
          <w:u w:val="single"/>
        </w:rPr>
      </w:pPr>
      <w:r>
        <w:rPr>
          <w:b/>
          <w:bCs/>
          <w:u w:val="single"/>
        </w:rPr>
        <w:t>Impact of cost-of-living crisis on YMCA DLG</w:t>
      </w:r>
    </w:p>
    <w:p w14:paraId="63ABCDA9" w14:textId="77777777" w:rsidR="00187E0E" w:rsidRDefault="00187E0E" w:rsidP="00D16138">
      <w:pPr>
        <w:rPr>
          <w:b/>
          <w:bCs/>
          <w:u w:val="single"/>
        </w:rPr>
      </w:pPr>
    </w:p>
    <w:p w14:paraId="0917616E" w14:textId="61A88696" w:rsidR="007B125D" w:rsidRPr="00273002" w:rsidRDefault="007B125D" w:rsidP="00FD1284">
      <w:pPr>
        <w:pStyle w:val="ListParagraph"/>
        <w:numPr>
          <w:ilvl w:val="0"/>
          <w:numId w:val="5"/>
        </w:numPr>
        <w:rPr>
          <w:b/>
          <w:bCs/>
          <w:u w:val="single"/>
        </w:rPr>
      </w:pPr>
      <w:r w:rsidRPr="007B125D">
        <w:t>YMCA DLG utility costs are set to rise from £0.5million to £1.5million.</w:t>
      </w:r>
      <w:r w:rsidR="00692626">
        <w:t xml:space="preserve"> Whilst the </w:t>
      </w:r>
      <w:r w:rsidR="00FD1284">
        <w:t>6-month</w:t>
      </w:r>
      <w:r w:rsidR="00692626">
        <w:t xml:space="preserve"> cap on energy bills </w:t>
      </w:r>
      <w:r w:rsidR="0083700D">
        <w:t xml:space="preserve">has provided a </w:t>
      </w:r>
      <w:r w:rsidR="006E5ADE">
        <w:t>short-term</w:t>
      </w:r>
      <w:r w:rsidR="0083700D">
        <w:t xml:space="preserve"> solution, charities like YMCA DLG need longer term certainty to continue providing </w:t>
      </w:r>
      <w:r w:rsidR="00D8065A">
        <w:t>the services needed to address the increasing needs of vulnerable young people.</w:t>
      </w:r>
    </w:p>
    <w:p w14:paraId="03DDD3A8" w14:textId="0A2BC3CC" w:rsidR="00273002" w:rsidRPr="00DD7485" w:rsidRDefault="00273002" w:rsidP="00FD1284">
      <w:pPr>
        <w:pStyle w:val="ListParagraph"/>
        <w:numPr>
          <w:ilvl w:val="0"/>
          <w:numId w:val="5"/>
        </w:numPr>
        <w:rPr>
          <w:b/>
          <w:bCs/>
          <w:u w:val="single"/>
        </w:rPr>
      </w:pPr>
      <w:r>
        <w:t>Most of YMCA DLG’s income won’t increase in line with inflation</w:t>
      </w:r>
      <w:r w:rsidR="00C76C1D">
        <w:t xml:space="preserve">. </w:t>
      </w:r>
      <w:r w:rsidR="00C76C1D" w:rsidRPr="00C76C1D">
        <w:t>YMCA DLG’s main source of income is from public sector partnership contracts; these are being squeezed and most won’t get an inflationary uplift.</w:t>
      </w:r>
    </w:p>
    <w:p w14:paraId="12253E30" w14:textId="10F20746" w:rsidR="00DD7485" w:rsidRPr="00317238" w:rsidRDefault="00DD7485" w:rsidP="00FD1284">
      <w:pPr>
        <w:pStyle w:val="ListParagraph"/>
        <w:numPr>
          <w:ilvl w:val="0"/>
          <w:numId w:val="5"/>
        </w:numPr>
        <w:rPr>
          <w:b/>
          <w:bCs/>
          <w:u w:val="single"/>
        </w:rPr>
      </w:pPr>
      <w:r>
        <w:t xml:space="preserve">As a </w:t>
      </w:r>
      <w:r w:rsidR="00CE31E8">
        <w:t xml:space="preserve">provider of </w:t>
      </w:r>
      <w:r w:rsidR="00526F29">
        <w:t>supported housing for vulnerable young people</w:t>
      </w:r>
      <w:r>
        <w:t xml:space="preserve">, </w:t>
      </w:r>
      <w:r w:rsidRPr="00DD7485">
        <w:t>YMCA DLG doesn’t have the same level of</w:t>
      </w:r>
      <w:r w:rsidR="008A0D91">
        <w:t xml:space="preserve"> financial</w:t>
      </w:r>
      <w:r w:rsidRPr="00DD7485">
        <w:t xml:space="preserve"> reserves as large</w:t>
      </w:r>
      <w:r w:rsidR="00D679A0">
        <w:t>r</w:t>
      </w:r>
      <w:r w:rsidRPr="00DD7485">
        <w:t xml:space="preserve"> housing association</w:t>
      </w:r>
      <w:r w:rsidR="005B335D">
        <w:t xml:space="preserve"> who simply provide tenancies.</w:t>
      </w:r>
    </w:p>
    <w:p w14:paraId="7617FAC2" w14:textId="6401763A" w:rsidR="00317238" w:rsidRPr="00904AED" w:rsidRDefault="00DF598E" w:rsidP="00FD1284">
      <w:pPr>
        <w:pStyle w:val="ListParagraph"/>
        <w:numPr>
          <w:ilvl w:val="0"/>
          <w:numId w:val="5"/>
        </w:numPr>
      </w:pPr>
      <w:r>
        <w:t xml:space="preserve">Supported </w:t>
      </w:r>
      <w:r w:rsidR="00904AED" w:rsidRPr="00904AED">
        <w:t>housing providers</w:t>
      </w:r>
      <w:r>
        <w:t xml:space="preserve"> like YMCA DLG</w:t>
      </w:r>
      <w:r w:rsidR="00904AED" w:rsidRPr="00904AED">
        <w:t xml:space="preserve"> cannot raise staff salaries to meet the rise in inflation. YMCA DLG are seeing many skilled and dedicated frontline workers leave the sector because they can’t afford to live on what they’re able to pay.</w:t>
      </w:r>
    </w:p>
    <w:p w14:paraId="086B98A2" w14:textId="22CB3B78" w:rsidR="0021448C" w:rsidRDefault="0021448C" w:rsidP="00D16138">
      <w:pPr>
        <w:rPr>
          <w:b/>
          <w:bCs/>
          <w:u w:val="single"/>
        </w:rPr>
      </w:pPr>
    </w:p>
    <w:p w14:paraId="7B47E2B9" w14:textId="50FDA5DC" w:rsidR="00660328" w:rsidRDefault="0021448C" w:rsidP="00D16138">
      <w:pPr>
        <w:rPr>
          <w:b/>
          <w:bCs/>
          <w:u w:val="single"/>
        </w:rPr>
      </w:pPr>
      <w:r>
        <w:rPr>
          <w:b/>
          <w:bCs/>
          <w:u w:val="single"/>
        </w:rPr>
        <w:t>What needs to happen</w:t>
      </w:r>
    </w:p>
    <w:p w14:paraId="2DD0BE1E" w14:textId="77777777" w:rsidR="00187E0E" w:rsidRDefault="00187E0E" w:rsidP="00D16138">
      <w:pPr>
        <w:rPr>
          <w:b/>
          <w:bCs/>
          <w:u w:val="single"/>
        </w:rPr>
      </w:pPr>
    </w:p>
    <w:p w14:paraId="7EEA7D6C" w14:textId="7A9239DE" w:rsidR="00660328" w:rsidRDefault="00660328" w:rsidP="00660328">
      <w:pPr>
        <w:pStyle w:val="ListParagraph"/>
        <w:numPr>
          <w:ilvl w:val="0"/>
          <w:numId w:val="6"/>
        </w:numPr>
      </w:pPr>
      <w:r>
        <w:t xml:space="preserve">Charities like YMCA DLG need support with energy costs beyond the 6-month cap </w:t>
      </w:r>
      <w:r w:rsidR="00720195">
        <w:t>on prices.</w:t>
      </w:r>
    </w:p>
    <w:p w14:paraId="631ABE21" w14:textId="75216C44" w:rsidR="00446E71" w:rsidRDefault="00C77203" w:rsidP="00446E71">
      <w:pPr>
        <w:pStyle w:val="ListParagraph"/>
        <w:numPr>
          <w:ilvl w:val="0"/>
          <w:numId w:val="6"/>
        </w:numPr>
      </w:pPr>
      <w:r>
        <w:t>Providers of supported housing, like YMCA DLG, should not have t</w:t>
      </w:r>
      <w:r w:rsidR="0080089A">
        <w:t xml:space="preserve">he </w:t>
      </w:r>
      <w:r w:rsidR="004F187D">
        <w:t xml:space="preserve">cap applied to their rent uplift </w:t>
      </w:r>
      <w:r w:rsidR="00331133">
        <w:t>like</w:t>
      </w:r>
      <w:r w:rsidR="004F187D">
        <w:t xml:space="preserve"> larger housing associations.</w:t>
      </w:r>
    </w:p>
    <w:p w14:paraId="2A2A4DD8" w14:textId="41BF2289" w:rsidR="00D16138" w:rsidRPr="00C454EB" w:rsidRDefault="00285D73" w:rsidP="00D16138">
      <w:pPr>
        <w:pStyle w:val="ListParagraph"/>
        <w:numPr>
          <w:ilvl w:val="0"/>
          <w:numId w:val="6"/>
        </w:numPr>
        <w:rPr>
          <w:b/>
          <w:bCs/>
          <w:u w:val="single"/>
        </w:rPr>
      </w:pPr>
      <w:r>
        <w:t>Long-term</w:t>
      </w:r>
      <w:r w:rsidR="00C454EB">
        <w:t xml:space="preserve"> statutory</w:t>
      </w:r>
      <w:r>
        <w:t xml:space="preserve"> investment </w:t>
      </w:r>
      <w:r w:rsidR="00187E0E">
        <w:t>in prevent</w:t>
      </w:r>
      <w:r w:rsidR="00C454EB">
        <w:t>ative</w:t>
      </w:r>
      <w:r w:rsidR="00187E0E">
        <w:t xml:space="preserve"> </w:t>
      </w:r>
      <w:r w:rsidR="00C454EB">
        <w:t>youth services.</w:t>
      </w:r>
    </w:p>
    <w:p w14:paraId="284CC0E8" w14:textId="77777777" w:rsidR="00C454EB" w:rsidRPr="00C454EB" w:rsidRDefault="00C454EB" w:rsidP="00C454EB">
      <w:pPr>
        <w:pStyle w:val="ListParagraph"/>
        <w:ind w:left="360"/>
        <w:rPr>
          <w:b/>
          <w:bCs/>
          <w:u w:val="single"/>
        </w:rPr>
      </w:pPr>
    </w:p>
    <w:p w14:paraId="13C2552D" w14:textId="1A2EE39E" w:rsidR="00D16138" w:rsidRPr="00285D73" w:rsidRDefault="00D16138" w:rsidP="002A736C">
      <w:pPr>
        <w:rPr>
          <w:b/>
          <w:bCs/>
          <w:u w:val="single"/>
        </w:rPr>
      </w:pPr>
      <w:r w:rsidRPr="00D16138">
        <w:rPr>
          <w:b/>
          <w:bCs/>
          <w:u w:val="single"/>
        </w:rPr>
        <w:t>Benefits to investing in young people</w:t>
      </w:r>
    </w:p>
    <w:p w14:paraId="03B1A1A1" w14:textId="5E6869A1" w:rsidR="00D257BB" w:rsidRDefault="00D257BB" w:rsidP="00D257BB">
      <w:pPr>
        <w:pStyle w:val="ListParagraph"/>
        <w:numPr>
          <w:ilvl w:val="0"/>
          <w:numId w:val="1"/>
        </w:numPr>
      </w:pPr>
      <w:r>
        <w:t>Investing in young people has huge long-term benefits</w:t>
      </w:r>
      <w:r w:rsidR="003C7091">
        <w:t xml:space="preserve"> and saves the Government a significant amount of money</w:t>
      </w:r>
      <w:r w:rsidR="00FE24D2">
        <w:t xml:space="preserve"> because it</w:t>
      </w:r>
      <w:r>
        <w:t xml:space="preserve">: </w:t>
      </w:r>
    </w:p>
    <w:p w14:paraId="509261F9" w14:textId="35A36C34" w:rsidR="00D257BB" w:rsidRDefault="00D257BB" w:rsidP="00D257BB">
      <w:pPr>
        <w:pStyle w:val="ListParagraph"/>
        <w:numPr>
          <w:ilvl w:val="1"/>
          <w:numId w:val="1"/>
        </w:numPr>
      </w:pPr>
      <w:r>
        <w:t xml:space="preserve">prevents young people become </w:t>
      </w:r>
      <w:r w:rsidR="0064250E">
        <w:t>e</w:t>
      </w:r>
      <w:r>
        <w:t>ntrenched in homelessness and associated offending beha</w:t>
      </w:r>
      <w:r w:rsidR="007B125D">
        <w:t>v</w:t>
      </w:r>
      <w:r>
        <w:t>iours.</w:t>
      </w:r>
    </w:p>
    <w:p w14:paraId="1AC5680C" w14:textId="752B55A3" w:rsidR="00D257BB" w:rsidRDefault="00D257BB" w:rsidP="00D257BB">
      <w:pPr>
        <w:pStyle w:val="ListParagraph"/>
        <w:numPr>
          <w:ilvl w:val="1"/>
          <w:numId w:val="1"/>
        </w:numPr>
      </w:pPr>
      <w:r>
        <w:t xml:space="preserve">supports young people back into education, work, and employment. </w:t>
      </w:r>
    </w:p>
    <w:p w14:paraId="22355EFD" w14:textId="1A81389E" w:rsidR="00D257BB" w:rsidRDefault="00D257BB" w:rsidP="00D257BB">
      <w:pPr>
        <w:pStyle w:val="ListParagraph"/>
        <w:numPr>
          <w:ilvl w:val="1"/>
          <w:numId w:val="1"/>
        </w:numPr>
      </w:pPr>
      <w:r>
        <w:t>prevents sexual and criminal exploitation through targeted youth work.</w:t>
      </w:r>
    </w:p>
    <w:p w14:paraId="150C82B5" w14:textId="5B12E852" w:rsidR="00D257BB" w:rsidRPr="00D16138" w:rsidRDefault="00D257BB" w:rsidP="002072A6">
      <w:pPr>
        <w:pStyle w:val="ListParagraph"/>
        <w:numPr>
          <w:ilvl w:val="1"/>
          <w:numId w:val="1"/>
        </w:numPr>
      </w:pPr>
      <w:r>
        <w:t>reduces severity and length of mental</w:t>
      </w:r>
      <w:r w:rsidR="002A736C">
        <w:t xml:space="preserve"> </w:t>
      </w:r>
      <w:r>
        <w:t xml:space="preserve">illness. </w:t>
      </w:r>
    </w:p>
    <w:sectPr w:rsidR="00D257BB" w:rsidRPr="00D16138" w:rsidSect="00446E7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3CE7"/>
    <w:multiLevelType w:val="hybridMultilevel"/>
    <w:tmpl w:val="319CA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A72034"/>
    <w:multiLevelType w:val="hybridMultilevel"/>
    <w:tmpl w:val="28DAC1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A414C4"/>
    <w:multiLevelType w:val="hybridMultilevel"/>
    <w:tmpl w:val="9E5E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1A5D36"/>
    <w:multiLevelType w:val="hybridMultilevel"/>
    <w:tmpl w:val="6F34C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F6715C"/>
    <w:multiLevelType w:val="hybridMultilevel"/>
    <w:tmpl w:val="59163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05237B3"/>
    <w:multiLevelType w:val="hybridMultilevel"/>
    <w:tmpl w:val="27CE7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8512742">
    <w:abstractNumId w:val="1"/>
  </w:num>
  <w:num w:numId="2" w16cid:durableId="708141074">
    <w:abstractNumId w:val="5"/>
  </w:num>
  <w:num w:numId="3" w16cid:durableId="1029795734">
    <w:abstractNumId w:val="2"/>
  </w:num>
  <w:num w:numId="4" w16cid:durableId="681512303">
    <w:abstractNumId w:val="0"/>
  </w:num>
  <w:num w:numId="5" w16cid:durableId="1520511521">
    <w:abstractNumId w:val="4"/>
  </w:num>
  <w:num w:numId="6" w16cid:durableId="1227497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38"/>
    <w:rsid w:val="000B0660"/>
    <w:rsid w:val="00187E0E"/>
    <w:rsid w:val="001B6C58"/>
    <w:rsid w:val="002072A6"/>
    <w:rsid w:val="0021448C"/>
    <w:rsid w:val="00273002"/>
    <w:rsid w:val="00285D73"/>
    <w:rsid w:val="002A736C"/>
    <w:rsid w:val="00317238"/>
    <w:rsid w:val="00331133"/>
    <w:rsid w:val="003C7091"/>
    <w:rsid w:val="00446E71"/>
    <w:rsid w:val="00460164"/>
    <w:rsid w:val="004F187D"/>
    <w:rsid w:val="005177A5"/>
    <w:rsid w:val="00526F29"/>
    <w:rsid w:val="005525F5"/>
    <w:rsid w:val="00561721"/>
    <w:rsid w:val="005B335D"/>
    <w:rsid w:val="0064250E"/>
    <w:rsid w:val="00660328"/>
    <w:rsid w:val="00692626"/>
    <w:rsid w:val="006E5ADE"/>
    <w:rsid w:val="00720195"/>
    <w:rsid w:val="00776FC6"/>
    <w:rsid w:val="007B125D"/>
    <w:rsid w:val="0080089A"/>
    <w:rsid w:val="00826F04"/>
    <w:rsid w:val="0083700D"/>
    <w:rsid w:val="0085413E"/>
    <w:rsid w:val="00890C66"/>
    <w:rsid w:val="008A0D91"/>
    <w:rsid w:val="00904AED"/>
    <w:rsid w:val="00A843FA"/>
    <w:rsid w:val="00BC0952"/>
    <w:rsid w:val="00BC5759"/>
    <w:rsid w:val="00C454EB"/>
    <w:rsid w:val="00C76C1D"/>
    <w:rsid w:val="00C77203"/>
    <w:rsid w:val="00CE31E8"/>
    <w:rsid w:val="00D16138"/>
    <w:rsid w:val="00D257BB"/>
    <w:rsid w:val="00D362FD"/>
    <w:rsid w:val="00D679A0"/>
    <w:rsid w:val="00D8065A"/>
    <w:rsid w:val="00DD7485"/>
    <w:rsid w:val="00DF598E"/>
    <w:rsid w:val="00E53915"/>
    <w:rsid w:val="00EE0277"/>
    <w:rsid w:val="00EE1F40"/>
    <w:rsid w:val="00FA3C49"/>
    <w:rsid w:val="00FD1284"/>
    <w:rsid w:val="00FE2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3108"/>
  <w15:chartTrackingRefBased/>
  <w15:docId w15:val="{58975D4F-784A-47FE-AC89-CAB90B7C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13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C8A0484FA72F49B6D47D80CDC2BD59" ma:contentTypeVersion="16" ma:contentTypeDescription="Create a new document." ma:contentTypeScope="" ma:versionID="8f365159e6edf60458c0417b3951774a">
  <xsd:schema xmlns:xsd="http://www.w3.org/2001/XMLSchema" xmlns:xs="http://www.w3.org/2001/XMLSchema" xmlns:p="http://schemas.microsoft.com/office/2006/metadata/properties" xmlns:ns2="deef714e-6ccd-4f5b-a923-dc341ef1f11f" xmlns:ns3="2b20ef8a-4b66-4667-9d1a-22bbb4956074" targetNamespace="http://schemas.microsoft.com/office/2006/metadata/properties" ma:root="true" ma:fieldsID="48ed8f21388aa1c573486623eab6b987" ns2:_="" ns3:_="">
    <xsd:import namespace="deef714e-6ccd-4f5b-a923-dc341ef1f11f"/>
    <xsd:import namespace="2b20ef8a-4b66-4667-9d1a-22bbb49560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f714e-6ccd-4f5b-a923-dc341ef1f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20ef8a-4b66-4667-9d1a-22bbb49560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96d7e3-8762-4330-9011-1d8290f5528e}" ma:internalName="TaxCatchAll" ma:showField="CatchAllData" ma:web="2b20ef8a-4b66-4667-9d1a-22bbb49560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ef714e-6ccd-4f5b-a923-dc341ef1f11f">
      <Terms xmlns="http://schemas.microsoft.com/office/infopath/2007/PartnerControls"/>
    </lcf76f155ced4ddcb4097134ff3c332f>
    <TaxCatchAll xmlns="2b20ef8a-4b66-4667-9d1a-22bbb4956074" xsi:nil="true"/>
  </documentManagement>
</p:properties>
</file>

<file path=customXml/itemProps1.xml><?xml version="1.0" encoding="utf-8"?>
<ds:datastoreItem xmlns:ds="http://schemas.openxmlformats.org/officeDocument/2006/customXml" ds:itemID="{848357B6-343F-4582-8F30-04FED34F30DE}"/>
</file>

<file path=customXml/itemProps2.xml><?xml version="1.0" encoding="utf-8"?>
<ds:datastoreItem xmlns:ds="http://schemas.openxmlformats.org/officeDocument/2006/customXml" ds:itemID="{09C4EFB9-8CCD-498A-BDFB-A3A4F1B05B2D}">
  <ds:schemaRefs>
    <ds:schemaRef ds:uri="http://schemas.microsoft.com/sharepoint/v3/contenttype/forms"/>
  </ds:schemaRefs>
</ds:datastoreItem>
</file>

<file path=customXml/itemProps3.xml><?xml version="1.0" encoding="utf-8"?>
<ds:datastoreItem xmlns:ds="http://schemas.openxmlformats.org/officeDocument/2006/customXml" ds:itemID="{600EC4B6-5945-4110-970F-95089200C880}">
  <ds:schemaRefs>
    <ds:schemaRef ds:uri="http://schemas.microsoft.com/office/2006/metadata/properties"/>
    <ds:schemaRef ds:uri="http://schemas.microsoft.com/office/infopath/2007/PartnerControls"/>
    <ds:schemaRef ds:uri="deef714e-6ccd-4f5b-a923-dc341ef1f11f"/>
    <ds:schemaRef ds:uri="2b20ef8a-4b66-4667-9d1a-22bbb495607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440</Words>
  <Characters>2511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George</dc:creator>
  <cp:keywords/>
  <dc:description/>
  <cp:lastModifiedBy>Mary George</cp:lastModifiedBy>
  <cp:revision>2</cp:revision>
  <dcterms:created xsi:type="dcterms:W3CDTF">2022-09-27T15:44:00Z</dcterms:created>
  <dcterms:modified xsi:type="dcterms:W3CDTF">2022-09-27T15:44:00Z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0x01010090C8A0484FA72F49B6D47D80CDC2BD59</vt:lpwstr>
  </property>
  <property fmtid="{D5CDD505-2E9C-101B-9397-08002B2CF9AE}" pid="3" name="MediaServiceImageTags">
    <vt:lpwstr/>
  </property>
</Properties>
</file>